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lang w:eastAsia="de-DE"/>
        </w:rPr>
        <w:drawing>
          <wp:inline distT="0" distB="0" distL="0" distR="0">
            <wp:extent cx="4705350" cy="6591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 BRD.jpg"/>
                    <pic:cNvPicPr/>
                  </pic:nvPicPr>
                  <pic:blipFill>
                    <a:blip r:embed="rId4">
                      <a:extLst>
                        <a:ext uri="{28A0092B-C50C-407E-A947-70E740481C1C}">
                          <a14:useLocalDpi xmlns:a14="http://schemas.microsoft.com/office/drawing/2010/main" val="0"/>
                        </a:ext>
                      </a:extLst>
                    </a:blip>
                    <a:stretch>
                      <a:fillRect/>
                    </a:stretch>
                  </pic:blipFill>
                  <pic:spPr>
                    <a:xfrm>
                      <a:off x="0" y="0"/>
                      <a:ext cx="4705350" cy="6591300"/>
                    </a:xfrm>
                    <a:prstGeom prst="rect">
                      <a:avLst/>
                    </a:prstGeom>
                  </pic:spPr>
                </pic:pic>
              </a:graphicData>
            </a:graphic>
          </wp:inline>
        </w:drawing>
      </w:r>
    </w:p>
    <w:p/>
    <w:p>
      <w:pPr>
        <w:rPr>
          <w:rStyle w:val="uficommentbody"/>
        </w:rPr>
      </w:pPr>
      <w:r>
        <w:rPr>
          <w:rStyle w:val="uficommentbody"/>
        </w:rPr>
        <w:t xml:space="preserve">Die "deutsche Staatsangehörigkeit" von 1934 ist </w:t>
      </w:r>
      <w:r>
        <w:rPr>
          <w:rStyle w:val="uficommentbody"/>
          <w:b/>
          <w:i/>
        </w:rPr>
        <w:t>keine</w:t>
      </w:r>
      <w:r>
        <w:rPr>
          <w:rStyle w:val="uficommentbody"/>
        </w:rPr>
        <w:t xml:space="preserve"> Staatsangehörigkeit im Dritten Reich, sondern die </w:t>
      </w:r>
      <w:r>
        <w:rPr>
          <w:rStyle w:val="uficommentbody"/>
          <w:b/>
          <w:i/>
        </w:rPr>
        <w:t>unmittelbare Reichsangehörigkeit</w:t>
      </w:r>
      <w:r>
        <w:rPr>
          <w:rStyle w:val="uficommentbody"/>
        </w:rPr>
        <w:t xml:space="preserve"> der eine </w:t>
      </w:r>
      <w:r>
        <w:rPr>
          <w:rStyle w:val="uficommentbody"/>
          <w:b/>
          <w:i/>
        </w:rPr>
        <w:t xml:space="preserve">Staatsangehörigkeit nach </w:t>
      </w:r>
      <w:proofErr w:type="spellStart"/>
      <w:r>
        <w:rPr>
          <w:rStyle w:val="uficommentbody"/>
          <w:b/>
          <w:i/>
        </w:rPr>
        <w:t>RuS</w:t>
      </w:r>
      <w:r>
        <w:rPr>
          <w:rStyle w:val="uficommentbody"/>
          <w:b/>
          <w:i/>
        </w:rPr>
        <w:t>tAG</w:t>
      </w:r>
      <w:proofErr w:type="spellEnd"/>
      <w:r>
        <w:rPr>
          <w:rStyle w:val="uficommentbody"/>
          <w:b/>
          <w:i/>
        </w:rPr>
        <w:t xml:space="preserve"> v. 1913 zu Grunde liegen muss!</w:t>
      </w:r>
      <w:r>
        <w:rPr>
          <w:rStyle w:val="uficommentbody"/>
        </w:rPr>
        <w:t xml:space="preserve"> </w:t>
      </w:r>
      <w:r>
        <w:rPr>
          <w:rStyle w:val="uficommentbody"/>
        </w:rPr>
        <w:br/>
      </w:r>
      <w:r>
        <w:rPr>
          <w:rStyle w:val="uficommentbody"/>
          <w:i/>
          <w:color w:val="0070C0"/>
        </w:rPr>
        <w:t xml:space="preserve">Das ist </w:t>
      </w:r>
      <w:r>
        <w:rPr>
          <w:rStyle w:val="uficommentbody"/>
          <w:i/>
          <w:color w:val="0070C0"/>
        </w:rPr>
        <w:t>dann auch die Täuschung, wenn da</w:t>
      </w:r>
      <w:r>
        <w:rPr>
          <w:rStyle w:val="uficommentbody"/>
          <w:i/>
          <w:color w:val="0070C0"/>
        </w:rPr>
        <w:t xml:space="preserve">s BVA, die am 31.12.1937 vorgefundenen Krieger des Dritten Reich, </w:t>
      </w:r>
      <w:r>
        <w:rPr>
          <w:rStyle w:val="uficommentbody"/>
          <w:b/>
          <w:i/>
          <w:color w:val="0070C0"/>
        </w:rPr>
        <w:t>nicht</w:t>
      </w:r>
      <w:r>
        <w:rPr>
          <w:rStyle w:val="uficommentbody"/>
          <w:i/>
          <w:color w:val="0070C0"/>
        </w:rPr>
        <w:t xml:space="preserve"> daraufhin prüft</w:t>
      </w:r>
      <w:r>
        <w:rPr>
          <w:rStyle w:val="uficommentbody"/>
          <w:i/>
          <w:color w:val="0070C0"/>
        </w:rPr>
        <w:t>,</w:t>
      </w:r>
      <w:r>
        <w:rPr>
          <w:rStyle w:val="uficommentbody"/>
          <w:i/>
          <w:color w:val="0070C0"/>
        </w:rPr>
        <w:t xml:space="preserve"> ob sie auch eine Staatsangehörigkeit besitzen, sondern sie in der Glaubhaftmachung DEUTSCH belässt.</w:t>
      </w:r>
      <w:r>
        <w:br/>
      </w:r>
      <w:r>
        <w:br/>
      </w:r>
      <w:r>
        <w:rPr>
          <w:rStyle w:val="uficommentbody"/>
        </w:rPr>
        <w:t xml:space="preserve">Entwaffnete Krieger des Dritten Reich haben keinerlei Rechte mehr, nicht mal mehr das Familienrecht, bis sie </w:t>
      </w:r>
      <w:r>
        <w:rPr>
          <w:rStyle w:val="uficommentbody"/>
          <w:b/>
          <w:i/>
        </w:rPr>
        <w:t>den Nachweis per Verwaltungsakt prüfen lassen</w:t>
      </w:r>
      <w:r>
        <w:rPr>
          <w:rStyle w:val="uficommentbody"/>
        </w:rPr>
        <w:t xml:space="preserve"> haben.</w:t>
      </w:r>
      <w:r>
        <w:br/>
      </w:r>
      <w:r>
        <w:br/>
      </w:r>
      <w:r>
        <w:rPr>
          <w:rStyle w:val="uficommentbody"/>
        </w:rPr>
        <w:t xml:space="preserve">Man könnte es auch so sagen, so lange ihr freiwillig in Hitlers Meldestellen rennt und euch zum </w:t>
      </w:r>
      <w:r>
        <w:rPr>
          <w:rStyle w:val="uficommentbody"/>
        </w:rPr>
        <w:lastRenderedPageBreak/>
        <w:t xml:space="preserve">Dritten Reich das seit den </w:t>
      </w:r>
      <w:proofErr w:type="spellStart"/>
      <w:r>
        <w:rPr>
          <w:rStyle w:val="uficommentbody"/>
        </w:rPr>
        <w:t>Shaef</w:t>
      </w:r>
      <w:proofErr w:type="spellEnd"/>
      <w:r>
        <w:rPr>
          <w:rStyle w:val="uficommentbody"/>
        </w:rPr>
        <w:t xml:space="preserve"> Gesetz 52 Artikel VII Absatz (e) ..., Wortlaut:</w:t>
      </w:r>
      <w:r>
        <w:br/>
      </w:r>
      <w:r>
        <w:br/>
      </w:r>
      <w:r>
        <w:rPr>
          <w:rStyle w:val="uficommentbody"/>
        </w:rPr>
        <w:t xml:space="preserve">(e) "GERMANY" </w:t>
      </w:r>
      <w:proofErr w:type="spellStart"/>
      <w:r>
        <w:rPr>
          <w:rStyle w:val="uficommentbody"/>
        </w:rPr>
        <w:t>shall</w:t>
      </w:r>
      <w:proofErr w:type="spellEnd"/>
      <w:r>
        <w:rPr>
          <w:rStyle w:val="uficommentbody"/>
        </w:rPr>
        <w:t xml:space="preserve"> </w:t>
      </w:r>
      <w:proofErr w:type="spellStart"/>
      <w:r>
        <w:rPr>
          <w:rStyle w:val="uficommentbody"/>
        </w:rPr>
        <w:t>mean</w:t>
      </w:r>
      <w:proofErr w:type="spellEnd"/>
      <w:r>
        <w:rPr>
          <w:rStyle w:val="uficommentbody"/>
        </w:rPr>
        <w:t xml:space="preserve"> </w:t>
      </w:r>
      <w:proofErr w:type="spellStart"/>
      <w:r>
        <w:rPr>
          <w:rStyle w:val="uficommentbody"/>
        </w:rPr>
        <w:t>the</w:t>
      </w:r>
      <w:proofErr w:type="spellEnd"/>
      <w:r>
        <w:rPr>
          <w:rStyle w:val="uficommentbody"/>
        </w:rPr>
        <w:t xml:space="preserve"> </w:t>
      </w:r>
      <w:proofErr w:type="spellStart"/>
      <w:r>
        <w:rPr>
          <w:rStyle w:val="uficommentbody"/>
        </w:rPr>
        <w:t>area</w:t>
      </w:r>
      <w:proofErr w:type="spellEnd"/>
      <w:r>
        <w:rPr>
          <w:rStyle w:val="uficommentbody"/>
        </w:rPr>
        <w:t xml:space="preserve"> </w:t>
      </w:r>
      <w:proofErr w:type="spellStart"/>
      <w:r>
        <w:rPr>
          <w:rStyle w:val="uficommentbody"/>
        </w:rPr>
        <w:t>constituting</w:t>
      </w:r>
      <w:proofErr w:type="spellEnd"/>
      <w:r>
        <w:rPr>
          <w:rStyle w:val="uficommentbody"/>
        </w:rPr>
        <w:t xml:space="preserve"> "Das Deutsche Reich" </w:t>
      </w:r>
      <w:proofErr w:type="spellStart"/>
      <w:r>
        <w:rPr>
          <w:rStyle w:val="uficommentbody"/>
        </w:rPr>
        <w:t>as</w:t>
      </w:r>
      <w:proofErr w:type="spellEnd"/>
      <w:r>
        <w:rPr>
          <w:rStyle w:val="uficommentbody"/>
        </w:rPr>
        <w:t xml:space="preserve"> on 31 </w:t>
      </w:r>
      <w:proofErr w:type="spellStart"/>
      <w:r>
        <w:rPr>
          <w:rStyle w:val="uficommentbody"/>
        </w:rPr>
        <w:t>December</w:t>
      </w:r>
      <w:proofErr w:type="spellEnd"/>
      <w:r>
        <w:rPr>
          <w:rStyle w:val="uficommentbody"/>
        </w:rPr>
        <w:t xml:space="preserve"> 1937.</w:t>
      </w:r>
      <w:r>
        <w:br/>
      </w:r>
      <w:r>
        <w:br/>
      </w:r>
      <w:r>
        <w:rPr>
          <w:rStyle w:val="uficommentbody"/>
        </w:rPr>
        <w:t>(e) "Deutschland" bedeutet das Deutsche Reich, wie es am 31. Dezember 1937 bestanden hat.</w:t>
      </w:r>
      <w:r>
        <w:br/>
      </w:r>
      <w:r>
        <w:br/>
      </w:r>
      <w:r>
        <w:rPr>
          <w:rStyle w:val="uficommentbody"/>
        </w:rPr>
        <w:t xml:space="preserve">GERMANY oder Deutschland ist, bleibt </w:t>
      </w:r>
      <w:proofErr w:type="gramStart"/>
      <w:r>
        <w:rPr>
          <w:rStyle w:val="uficommentbody"/>
        </w:rPr>
        <w:t>ihr zwangsinternierte Zivilpersonen</w:t>
      </w:r>
      <w:proofErr w:type="gramEnd"/>
      <w:r>
        <w:rPr>
          <w:rStyle w:val="uficommentbody"/>
        </w:rPr>
        <w:t xml:space="preserve"> in einem Gewahrsamsstaat nach Genfer Konvention IV Artikel 142.</w:t>
      </w:r>
      <w:r>
        <w:br/>
      </w:r>
      <w:r>
        <w:br/>
      </w:r>
      <w:r>
        <w:rPr>
          <w:rStyle w:val="uficommentbody"/>
        </w:rPr>
        <w:t>Das ist die Hausordnung in dem Gewahrsamsstaat:</w:t>
      </w:r>
    </w:p>
    <w:p>
      <w:hyperlink r:id="rId5" w:history="1">
        <w:r>
          <w:rPr>
            <w:rStyle w:val="Hyperlink"/>
          </w:rPr>
          <w:t>https://www.admin.ch/opc/de/classified-compilation/19490188/201407180000/0.518.51.pdf</w:t>
        </w:r>
      </w:hyperlink>
    </w:p>
    <w:p>
      <w:r>
        <w:rPr>
          <w:rStyle w:val="uficommentbody"/>
        </w:rPr>
        <w:t xml:space="preserve">Frage: </w:t>
      </w:r>
      <w:r>
        <w:rPr>
          <w:rStyle w:val="uficommentbody"/>
        </w:rPr>
        <w:t>Was ist nun mit den Bü</w:t>
      </w:r>
      <w:r>
        <w:rPr>
          <w:rStyle w:val="uficommentbody"/>
        </w:rPr>
        <w:t>rgern der ehemaligen DDR</w:t>
      </w:r>
      <w:r>
        <w:rPr>
          <w:rStyle w:val="uficommentbody"/>
        </w:rPr>
        <w:t xml:space="preserve">? Haben die </w:t>
      </w:r>
      <w:r>
        <w:rPr>
          <w:rStyle w:val="uficommentbody"/>
        </w:rPr>
        <w:t>die deutsche Staatsbürgerschaft?</w:t>
      </w:r>
    </w:p>
    <w:p>
      <w:r>
        <w:rPr>
          <w:rStyle w:val="uficommentbody"/>
        </w:rPr>
        <w:t xml:space="preserve">Das ist der kleine Unterschied, </w:t>
      </w:r>
      <w:r>
        <w:rPr>
          <w:rStyle w:val="uficommentbody"/>
        </w:rPr>
        <w:t>denn s</w:t>
      </w:r>
      <w:r>
        <w:rPr>
          <w:rStyle w:val="uficommentbody"/>
        </w:rPr>
        <w:t xml:space="preserve">ie hatten eine Staatsbürgerschaft der die "deutsche Staatsangehörigkeit" zu Grunde lag. </w:t>
      </w:r>
      <w:r>
        <w:rPr>
          <w:rStyle w:val="uficommentbody"/>
        </w:rPr>
        <w:br/>
      </w:r>
      <w:r>
        <w:rPr>
          <w:rStyle w:val="uficommentbody"/>
        </w:rPr>
        <w:t xml:space="preserve">Die DDR hat aber die Feststellung, ob jemand die "deutsche Staatsangehörigkeit" besitzt, nach </w:t>
      </w:r>
      <w:proofErr w:type="spellStart"/>
      <w:r>
        <w:rPr>
          <w:rStyle w:val="uficommentbody"/>
        </w:rPr>
        <w:t>RuStAG</w:t>
      </w:r>
      <w:proofErr w:type="spellEnd"/>
      <w:r>
        <w:rPr>
          <w:rStyle w:val="uficommentbody"/>
        </w:rPr>
        <w:t xml:space="preserve"> v. 1913 geprüft. </w:t>
      </w:r>
      <w:r>
        <w:rPr>
          <w:rStyle w:val="uficommentbody"/>
        </w:rPr>
        <w:br/>
      </w:r>
      <w:r>
        <w:rPr>
          <w:rStyle w:val="uficommentbody"/>
        </w:rPr>
        <w:t>In der Bundesrepublik</w:t>
      </w:r>
      <w:r>
        <w:rPr>
          <w:rStyle w:val="uficommentbody"/>
        </w:rPr>
        <w:t>,</w:t>
      </w:r>
      <w:r>
        <w:rPr>
          <w:rStyle w:val="uficommentbody"/>
        </w:rPr>
        <w:t xml:space="preserve"> die nie behauptet hat</w:t>
      </w:r>
      <w:r>
        <w:rPr>
          <w:rStyle w:val="uficommentbody"/>
        </w:rPr>
        <w:t>,</w:t>
      </w:r>
      <w:r>
        <w:rPr>
          <w:rStyle w:val="uficommentbody"/>
        </w:rPr>
        <w:t xml:space="preserve"> das</w:t>
      </w:r>
      <w:r>
        <w:rPr>
          <w:rStyle w:val="uficommentbody"/>
        </w:rPr>
        <w:t>s</w:t>
      </w:r>
      <w:r>
        <w:rPr>
          <w:rStyle w:val="uficommentbody"/>
        </w:rPr>
        <w:t xml:space="preserve"> sie ein Staat ist, muss(</w:t>
      </w:r>
      <w:proofErr w:type="spellStart"/>
      <w:r>
        <w:rPr>
          <w:rStyle w:val="uficommentbody"/>
        </w:rPr>
        <w:t>te</w:t>
      </w:r>
      <w:proofErr w:type="spellEnd"/>
      <w:r>
        <w:rPr>
          <w:rStyle w:val="uficommentbody"/>
        </w:rPr>
        <w:t>) man den Antrag auf</w:t>
      </w:r>
      <w:r>
        <w:rPr>
          <w:rStyle w:val="uficommentbody"/>
        </w:rPr>
        <w:t xml:space="preserve"> die</w:t>
      </w:r>
      <w:r>
        <w:rPr>
          <w:rStyle w:val="uficommentbody"/>
        </w:rPr>
        <w:t xml:space="preserve"> Feststellung selber stellen. </w:t>
      </w:r>
      <w:r>
        <w:rPr>
          <w:rStyle w:val="uficommentbody"/>
        </w:rPr>
        <w:br/>
      </w:r>
      <w:r>
        <w:rPr>
          <w:rStyle w:val="uficommentbody"/>
        </w:rPr>
        <w:t xml:space="preserve">Leider haben die DDR BÜRGER sich 1990 verarschen lassen und den Personalausweis der Bundesrepublik gegen ihr Dokument aus der DDR getauscht und so haben viele keinen Nachweis mehr das sie Deutsche sind. </w:t>
      </w:r>
      <w:r>
        <w:rPr>
          <w:rStyle w:val="uficommentbody"/>
        </w:rPr>
        <w:br/>
      </w:r>
      <w:r>
        <w:rPr>
          <w:rStyle w:val="uficommentbody"/>
        </w:rPr>
        <w:br/>
      </w:r>
      <w:r>
        <w:rPr>
          <w:rStyle w:val="uficommentbody"/>
        </w:rPr>
        <w:t>Dumm gelaufen, könnte man sagen. Übrigens auch Grundstückskäufe wurden rechtmäßig abgewickelt und im Liegenschaftskataster eingetragen. Wer also einen Auszug aus dem Katasteramt besitzt in den der Wert des Grundstücks in Goldmark angegeben ist, ist ein echter Eigentümer.</w:t>
      </w:r>
      <w:r>
        <w:br/>
      </w:r>
      <w:r>
        <w:br/>
      </w:r>
      <w:r>
        <w:rPr>
          <w:rStyle w:val="uficommentbody"/>
        </w:rPr>
        <w:t>Leider versteht das ganze Staatsrecht der Konföderation kaum jemand und so haben die Verbrecher/ Vasallen des Vatikan leichtes Spiel, denn ohne den Rechtsstand des Deutschen Kaiserreich (1914/16) habt ihr KEINE RECHTE mehr, auf NICHTS.</w:t>
      </w:r>
    </w:p>
    <w:p>
      <w:r>
        <w:t>Quelle: Klaus Schmidt</w:t>
      </w:r>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7972-6D29-4EE2-A9E1-01B93E7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03498">
      <w:bodyDiv w:val="1"/>
      <w:marLeft w:val="0"/>
      <w:marRight w:val="0"/>
      <w:marTop w:val="0"/>
      <w:marBottom w:val="0"/>
      <w:divBdr>
        <w:top w:val="none" w:sz="0" w:space="0" w:color="auto"/>
        <w:left w:val="none" w:sz="0" w:space="0" w:color="auto"/>
        <w:bottom w:val="none" w:sz="0" w:space="0" w:color="auto"/>
        <w:right w:val="none" w:sz="0" w:space="0" w:color="auto"/>
      </w:divBdr>
      <w:divsChild>
        <w:div w:id="1097099614">
          <w:marLeft w:val="0"/>
          <w:marRight w:val="0"/>
          <w:marTop w:val="0"/>
          <w:marBottom w:val="0"/>
          <w:divBdr>
            <w:top w:val="none" w:sz="0" w:space="0" w:color="auto"/>
            <w:left w:val="none" w:sz="0" w:space="0" w:color="auto"/>
            <w:bottom w:val="none" w:sz="0" w:space="0" w:color="auto"/>
            <w:right w:val="none" w:sz="0" w:space="0" w:color="auto"/>
          </w:divBdr>
          <w:divsChild>
            <w:div w:id="1952392440">
              <w:marLeft w:val="0"/>
              <w:marRight w:val="0"/>
              <w:marTop w:val="0"/>
              <w:marBottom w:val="0"/>
              <w:divBdr>
                <w:top w:val="none" w:sz="0" w:space="0" w:color="auto"/>
                <w:left w:val="none" w:sz="0" w:space="0" w:color="auto"/>
                <w:bottom w:val="none" w:sz="0" w:space="0" w:color="auto"/>
                <w:right w:val="none" w:sz="0" w:space="0" w:color="auto"/>
              </w:divBdr>
              <w:divsChild>
                <w:div w:id="1543206873">
                  <w:marLeft w:val="0"/>
                  <w:marRight w:val="0"/>
                  <w:marTop w:val="0"/>
                  <w:marBottom w:val="0"/>
                  <w:divBdr>
                    <w:top w:val="none" w:sz="0" w:space="0" w:color="auto"/>
                    <w:left w:val="none" w:sz="0" w:space="0" w:color="auto"/>
                    <w:bottom w:val="none" w:sz="0" w:space="0" w:color="auto"/>
                    <w:right w:val="none" w:sz="0" w:space="0" w:color="auto"/>
                  </w:divBdr>
                  <w:divsChild>
                    <w:div w:id="672532610">
                      <w:marLeft w:val="0"/>
                      <w:marRight w:val="0"/>
                      <w:marTop w:val="0"/>
                      <w:marBottom w:val="0"/>
                      <w:divBdr>
                        <w:top w:val="none" w:sz="0" w:space="0" w:color="auto"/>
                        <w:left w:val="none" w:sz="0" w:space="0" w:color="auto"/>
                        <w:bottom w:val="none" w:sz="0" w:space="0" w:color="auto"/>
                        <w:right w:val="none" w:sz="0" w:space="0" w:color="auto"/>
                      </w:divBdr>
                      <w:divsChild>
                        <w:div w:id="1475175782">
                          <w:marLeft w:val="0"/>
                          <w:marRight w:val="0"/>
                          <w:marTop w:val="0"/>
                          <w:marBottom w:val="0"/>
                          <w:divBdr>
                            <w:top w:val="none" w:sz="0" w:space="0" w:color="auto"/>
                            <w:left w:val="none" w:sz="0" w:space="0" w:color="auto"/>
                            <w:bottom w:val="none" w:sz="0" w:space="0" w:color="auto"/>
                            <w:right w:val="none" w:sz="0" w:space="0" w:color="auto"/>
                          </w:divBdr>
                          <w:divsChild>
                            <w:div w:id="1901673638">
                              <w:marLeft w:val="0"/>
                              <w:marRight w:val="0"/>
                              <w:marTop w:val="0"/>
                              <w:marBottom w:val="0"/>
                              <w:divBdr>
                                <w:top w:val="none" w:sz="0" w:space="0" w:color="auto"/>
                                <w:left w:val="none" w:sz="0" w:space="0" w:color="auto"/>
                                <w:bottom w:val="none" w:sz="0" w:space="0" w:color="auto"/>
                                <w:right w:val="none" w:sz="0" w:space="0" w:color="auto"/>
                              </w:divBdr>
                              <w:divsChild>
                                <w:div w:id="1964574580">
                                  <w:marLeft w:val="0"/>
                                  <w:marRight w:val="0"/>
                                  <w:marTop w:val="0"/>
                                  <w:marBottom w:val="0"/>
                                  <w:divBdr>
                                    <w:top w:val="none" w:sz="0" w:space="0" w:color="auto"/>
                                    <w:left w:val="none" w:sz="0" w:space="0" w:color="auto"/>
                                    <w:bottom w:val="none" w:sz="0" w:space="0" w:color="auto"/>
                                    <w:right w:val="none" w:sz="0" w:space="0" w:color="auto"/>
                                  </w:divBdr>
                                  <w:divsChild>
                                    <w:div w:id="1972780670">
                                      <w:marLeft w:val="0"/>
                                      <w:marRight w:val="0"/>
                                      <w:marTop w:val="0"/>
                                      <w:marBottom w:val="0"/>
                                      <w:divBdr>
                                        <w:top w:val="none" w:sz="0" w:space="0" w:color="auto"/>
                                        <w:left w:val="none" w:sz="0" w:space="0" w:color="auto"/>
                                        <w:bottom w:val="none" w:sz="0" w:space="0" w:color="auto"/>
                                        <w:right w:val="none" w:sz="0" w:space="0" w:color="auto"/>
                                      </w:divBdr>
                                    </w:div>
                                    <w:div w:id="19069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047391">
          <w:marLeft w:val="0"/>
          <w:marRight w:val="0"/>
          <w:marTop w:val="0"/>
          <w:marBottom w:val="0"/>
          <w:divBdr>
            <w:top w:val="none" w:sz="0" w:space="0" w:color="auto"/>
            <w:left w:val="none" w:sz="0" w:space="0" w:color="auto"/>
            <w:bottom w:val="none" w:sz="0" w:space="0" w:color="auto"/>
            <w:right w:val="none" w:sz="0" w:space="0" w:color="auto"/>
          </w:divBdr>
          <w:divsChild>
            <w:div w:id="1793130630">
              <w:marLeft w:val="0"/>
              <w:marRight w:val="0"/>
              <w:marTop w:val="0"/>
              <w:marBottom w:val="0"/>
              <w:divBdr>
                <w:top w:val="none" w:sz="0" w:space="0" w:color="auto"/>
                <w:left w:val="none" w:sz="0" w:space="0" w:color="auto"/>
                <w:bottom w:val="none" w:sz="0" w:space="0" w:color="auto"/>
                <w:right w:val="none" w:sz="0" w:space="0" w:color="auto"/>
              </w:divBdr>
              <w:divsChild>
                <w:div w:id="1463498745">
                  <w:marLeft w:val="0"/>
                  <w:marRight w:val="0"/>
                  <w:marTop w:val="0"/>
                  <w:marBottom w:val="0"/>
                  <w:divBdr>
                    <w:top w:val="none" w:sz="0" w:space="0" w:color="auto"/>
                    <w:left w:val="none" w:sz="0" w:space="0" w:color="auto"/>
                    <w:bottom w:val="none" w:sz="0" w:space="0" w:color="auto"/>
                    <w:right w:val="none" w:sz="0" w:space="0" w:color="auto"/>
                  </w:divBdr>
                  <w:divsChild>
                    <w:div w:id="355352015">
                      <w:marLeft w:val="0"/>
                      <w:marRight w:val="0"/>
                      <w:marTop w:val="0"/>
                      <w:marBottom w:val="0"/>
                      <w:divBdr>
                        <w:top w:val="none" w:sz="0" w:space="0" w:color="auto"/>
                        <w:left w:val="none" w:sz="0" w:space="0" w:color="auto"/>
                        <w:bottom w:val="none" w:sz="0" w:space="0" w:color="auto"/>
                        <w:right w:val="none" w:sz="0" w:space="0" w:color="auto"/>
                      </w:divBdr>
                      <w:divsChild>
                        <w:div w:id="1932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3448">
          <w:marLeft w:val="0"/>
          <w:marRight w:val="0"/>
          <w:marTop w:val="0"/>
          <w:marBottom w:val="0"/>
          <w:divBdr>
            <w:top w:val="none" w:sz="0" w:space="0" w:color="auto"/>
            <w:left w:val="none" w:sz="0" w:space="0" w:color="auto"/>
            <w:bottom w:val="none" w:sz="0" w:space="0" w:color="auto"/>
            <w:right w:val="none" w:sz="0" w:space="0" w:color="auto"/>
          </w:divBdr>
          <w:divsChild>
            <w:div w:id="1910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dmin.ch/opc/de/classified-compilation/19490188/201407180000/0.518.51.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2016-10-23T09:23:00Z</dcterms:created>
  <dcterms:modified xsi:type="dcterms:W3CDTF">2016-10-23T09:29:00Z</dcterms:modified>
</cp:coreProperties>
</file>